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24" w:rsidRPr="005B3D56" w:rsidRDefault="00931624" w:rsidP="00931624">
      <w:pPr>
        <w:spacing w:line="240" w:lineRule="auto"/>
        <w:jc w:val="center"/>
        <w:rPr>
          <w:rFonts w:ascii="Arial" w:hAnsi="Arial" w:cs="Arial"/>
          <w:b/>
          <w:sz w:val="48"/>
        </w:rPr>
      </w:pPr>
      <w:r w:rsidRPr="005B3D56">
        <w:rPr>
          <w:rFonts w:ascii="Arial" w:hAnsi="Arial" w:cs="Arial"/>
          <w:b/>
          <w:sz w:val="48"/>
        </w:rPr>
        <w:t>CURRICULUM VITAE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ETAT CIVIL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>Nom :                                                       AGBERE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 xml:space="preserve">Prénoms :                                               </w:t>
      </w:r>
      <w:proofErr w:type="spellStart"/>
      <w:r w:rsidRPr="005B3D56">
        <w:rPr>
          <w:rFonts w:ascii="Arial" w:hAnsi="Arial" w:cs="Arial"/>
          <w:b/>
          <w:sz w:val="24"/>
        </w:rPr>
        <w:t>Sadikou</w:t>
      </w:r>
      <w:proofErr w:type="spellEnd"/>
      <w:r w:rsidRPr="005B3D56">
        <w:rPr>
          <w:rFonts w:ascii="Arial" w:hAnsi="Arial" w:cs="Arial"/>
          <w:b/>
          <w:sz w:val="24"/>
        </w:rPr>
        <w:t xml:space="preserve"> 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>Date et lieu de naissance :                 31 Décembre 1977 à TCHAMBA (TOGO)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>Nationalité :                                          Togolaise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 xml:space="preserve">Situation Familiale :                             Marié père de </w:t>
      </w:r>
      <w:r>
        <w:rPr>
          <w:rFonts w:ascii="Arial" w:hAnsi="Arial" w:cs="Arial"/>
          <w:b/>
          <w:sz w:val="24"/>
        </w:rPr>
        <w:t>Quatre</w:t>
      </w:r>
      <w:r w:rsidRPr="005B3D56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4</w:t>
      </w:r>
      <w:r w:rsidRPr="005B3D56">
        <w:rPr>
          <w:rFonts w:ascii="Arial" w:hAnsi="Arial" w:cs="Arial"/>
          <w:b/>
          <w:sz w:val="24"/>
        </w:rPr>
        <w:t>) enfants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 xml:space="preserve">Adresse :                                                 </w:t>
      </w:r>
      <w:proofErr w:type="spellStart"/>
      <w:r w:rsidRPr="005B3D56">
        <w:rPr>
          <w:rFonts w:ascii="Arial" w:hAnsi="Arial" w:cs="Arial"/>
          <w:b/>
          <w:sz w:val="24"/>
        </w:rPr>
        <w:t>Cel</w:t>
      </w:r>
      <w:proofErr w:type="spellEnd"/>
      <w:r w:rsidRPr="005B3D56">
        <w:rPr>
          <w:rFonts w:ascii="Arial" w:hAnsi="Arial" w:cs="Arial"/>
          <w:b/>
          <w:sz w:val="24"/>
        </w:rPr>
        <w:t> : +228 90 88 18 07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 xml:space="preserve">                                                                 BP : 20 466  Lomé – TOGO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 xml:space="preserve">                                                                 Email : sadik_agbere@yahoo.fr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EXPERIENCE PROFESSIONNELLE</w:t>
      </w:r>
    </w:p>
    <w:p w:rsidR="00931624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b/>
          <w:sz w:val="24"/>
        </w:rPr>
        <w:t>Mai 2008 à ce jour :</w:t>
      </w:r>
      <w:r>
        <w:rPr>
          <w:rFonts w:ascii="Arial" w:hAnsi="Arial" w:cs="Arial"/>
          <w:b/>
          <w:sz w:val="24"/>
        </w:rPr>
        <w:t xml:space="preserve"> Responsable de Laboratoire </w:t>
      </w:r>
      <w:r w:rsidRPr="005B3D5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à la </w:t>
      </w:r>
      <w:r w:rsidRPr="005B3D56">
        <w:rPr>
          <w:rFonts w:ascii="Arial" w:hAnsi="Arial" w:cs="Arial"/>
          <w:b/>
          <w:sz w:val="24"/>
        </w:rPr>
        <w:t>« Clinique Santé Pour Tous »</w:t>
      </w:r>
      <w:r>
        <w:rPr>
          <w:rFonts w:ascii="Arial" w:hAnsi="Arial" w:cs="Arial"/>
          <w:b/>
          <w:sz w:val="24"/>
        </w:rPr>
        <w:t xml:space="preserve"> et Responsable de Laboratoire </w:t>
      </w:r>
      <w:r w:rsidRPr="005B3D5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adjoint à la </w:t>
      </w:r>
      <w:r w:rsidRPr="005B3D56">
        <w:rPr>
          <w:rFonts w:ascii="Arial" w:hAnsi="Arial" w:cs="Arial"/>
          <w:b/>
          <w:sz w:val="24"/>
        </w:rPr>
        <w:t xml:space="preserve">« Clinique Sainte Hélène » 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4"/>
        </w:rPr>
        <w:t xml:space="preserve">Juillet 2007- Février 2008 : </w:t>
      </w:r>
      <w:r>
        <w:rPr>
          <w:rFonts w:ascii="Arial" w:hAnsi="Arial" w:cs="Arial"/>
          <w:b/>
          <w:sz w:val="24"/>
        </w:rPr>
        <w:t xml:space="preserve">Responsable de Laboratoire </w:t>
      </w:r>
      <w:r w:rsidRPr="005B3D56">
        <w:rPr>
          <w:rFonts w:ascii="Arial" w:hAnsi="Arial" w:cs="Arial"/>
          <w:b/>
          <w:sz w:val="24"/>
        </w:rPr>
        <w:t xml:space="preserve"> Centre Médico-social « Saint Clément » 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CURSUS  SCOLAIRE</w:t>
      </w:r>
    </w:p>
    <w:p w:rsidR="00931624" w:rsidRDefault="00931624" w:rsidP="0093162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Janvier </w:t>
      </w:r>
      <w:r w:rsidRPr="005B3D56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 xml:space="preserve">17 à ce jour </w:t>
      </w:r>
      <w:r w:rsidRPr="005B3D56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En Thèse de Doctorat en Sciences Naturelles à la </w:t>
      </w:r>
      <w:r w:rsidRPr="005B3D56">
        <w:rPr>
          <w:rFonts w:ascii="Arial" w:hAnsi="Arial" w:cs="Arial"/>
          <w:sz w:val="24"/>
        </w:rPr>
        <w:t xml:space="preserve"> Faculté  </w:t>
      </w:r>
      <w:r>
        <w:rPr>
          <w:rFonts w:ascii="Arial" w:hAnsi="Arial" w:cs="Arial"/>
          <w:sz w:val="24"/>
        </w:rPr>
        <w:t>Des Sciences</w:t>
      </w:r>
      <w:r w:rsidRPr="005B3D56">
        <w:rPr>
          <w:rFonts w:ascii="Arial" w:hAnsi="Arial" w:cs="Arial"/>
          <w:sz w:val="24"/>
        </w:rPr>
        <w:t xml:space="preserve"> (F</w:t>
      </w:r>
      <w:r>
        <w:rPr>
          <w:rFonts w:ascii="Arial" w:hAnsi="Arial" w:cs="Arial"/>
          <w:sz w:val="24"/>
        </w:rPr>
        <w:t>DS</w:t>
      </w:r>
      <w:r w:rsidRPr="005B3D5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sur le Thème : </w:t>
      </w:r>
      <w:r>
        <w:rPr>
          <w:rFonts w:ascii="Times New Roman" w:hAnsi="Times New Roman" w:cs="Times New Roman"/>
          <w:smallCaps/>
          <w:sz w:val="32"/>
          <w:szCs w:val="25"/>
        </w:rPr>
        <w:t>«</w:t>
      </w:r>
      <w:r w:rsidRPr="00B32000">
        <w:rPr>
          <w:rFonts w:ascii="Times New Roman" w:hAnsi="Times New Roman" w:cs="Times New Roman"/>
          <w:b/>
          <w:smallCaps/>
          <w:sz w:val="32"/>
          <w:szCs w:val="25"/>
        </w:rPr>
        <w:t>Evaluation des risques liés à la Gestion des Déchets dans les Laboratoires de Biologie Médicale au Togo</w:t>
      </w:r>
      <w:r>
        <w:rPr>
          <w:rFonts w:ascii="Times New Roman" w:hAnsi="Times New Roman" w:cs="Times New Roman"/>
          <w:smallCaps/>
          <w:sz w:val="32"/>
          <w:szCs w:val="25"/>
        </w:rPr>
        <w:t>»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Département 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Environnement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2009-2012</w:t>
      </w:r>
      <w:r w:rsidRPr="005B3D56">
        <w:rPr>
          <w:rFonts w:ascii="Arial" w:hAnsi="Arial" w:cs="Arial"/>
          <w:sz w:val="24"/>
        </w:rPr>
        <w:t> : Faculté Des Sciences   (FDS)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Département :</w:t>
      </w:r>
      <w:r w:rsidRPr="005B3D56">
        <w:rPr>
          <w:rFonts w:ascii="Arial" w:hAnsi="Arial" w:cs="Arial"/>
          <w:sz w:val="24"/>
        </w:rPr>
        <w:t xml:space="preserve"> Physiologie Animale</w:t>
      </w:r>
    </w:p>
    <w:p w:rsidR="00931624" w:rsidRPr="005B3D56" w:rsidRDefault="00931624" w:rsidP="00931624">
      <w:pPr>
        <w:tabs>
          <w:tab w:val="left" w:pos="1256"/>
        </w:tabs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  <w:u w:val="single"/>
        </w:rPr>
        <w:t>Option</w:t>
      </w:r>
      <w:r w:rsidRPr="005B3D56">
        <w:rPr>
          <w:rFonts w:ascii="Arial" w:hAnsi="Arial" w:cs="Arial"/>
          <w:b/>
          <w:sz w:val="24"/>
        </w:rPr>
        <w:t> </w:t>
      </w:r>
      <w:proofErr w:type="gramStart"/>
      <w:r w:rsidRPr="005B3D56">
        <w:rPr>
          <w:rFonts w:ascii="Arial" w:hAnsi="Arial" w:cs="Arial"/>
          <w:b/>
          <w:sz w:val="24"/>
        </w:rPr>
        <w:t>:</w:t>
      </w:r>
      <w:r w:rsidRPr="005B3D56">
        <w:rPr>
          <w:rFonts w:ascii="Arial" w:hAnsi="Arial" w:cs="Arial"/>
          <w:i/>
          <w:sz w:val="24"/>
        </w:rPr>
        <w:t>Pharmacologie</w:t>
      </w:r>
      <w:proofErr w:type="gramEnd"/>
      <w:r w:rsidRPr="005B3D56">
        <w:rPr>
          <w:rFonts w:ascii="Arial" w:hAnsi="Arial" w:cs="Arial"/>
          <w:i/>
          <w:sz w:val="24"/>
        </w:rPr>
        <w:t>-Physiologie</w:t>
      </w:r>
    </w:p>
    <w:p w:rsidR="00931624" w:rsidRDefault="00931624" w:rsidP="00931624">
      <w:pPr>
        <w:spacing w:line="240" w:lineRule="auto"/>
        <w:rPr>
          <w:rFonts w:ascii="Arial" w:hAnsi="Arial" w:cs="Arial"/>
          <w:b/>
          <w:sz w:val="24"/>
        </w:rPr>
      </w:pPr>
      <w:r w:rsidRPr="005B3D56">
        <w:rPr>
          <w:rFonts w:ascii="Arial" w:hAnsi="Arial" w:cs="Arial"/>
          <w:sz w:val="24"/>
        </w:rPr>
        <w:t xml:space="preserve">                     Diplôme obtenu : </w:t>
      </w:r>
      <w:r w:rsidRPr="005B3D56">
        <w:rPr>
          <w:rFonts w:ascii="Arial" w:hAnsi="Arial" w:cs="Arial"/>
          <w:b/>
          <w:sz w:val="24"/>
        </w:rPr>
        <w:t>Diplôme d’Etude Approfondie (DEA)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2003-2008</w:t>
      </w:r>
      <w:r w:rsidRPr="005B3D56">
        <w:rPr>
          <w:rFonts w:ascii="Arial" w:hAnsi="Arial" w:cs="Arial"/>
          <w:sz w:val="24"/>
        </w:rPr>
        <w:t> : Ecole Supérieure des Techniques Biologiques et Alimentaires (ESTBA)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  <w:u w:val="single"/>
        </w:rPr>
        <w:t>Option</w:t>
      </w:r>
      <w:r w:rsidRPr="005B3D56">
        <w:rPr>
          <w:rFonts w:ascii="Arial" w:hAnsi="Arial" w:cs="Arial"/>
          <w:b/>
          <w:sz w:val="24"/>
        </w:rPr>
        <w:t> </w:t>
      </w:r>
      <w:proofErr w:type="gramStart"/>
      <w:r w:rsidRPr="005B3D56">
        <w:rPr>
          <w:rFonts w:ascii="Arial" w:hAnsi="Arial" w:cs="Arial"/>
          <w:b/>
          <w:sz w:val="24"/>
        </w:rPr>
        <w:t>:</w:t>
      </w:r>
      <w:r w:rsidRPr="005B3D56">
        <w:rPr>
          <w:rFonts w:ascii="Arial" w:hAnsi="Arial" w:cs="Arial"/>
          <w:i/>
          <w:sz w:val="24"/>
        </w:rPr>
        <w:t>Analyses</w:t>
      </w:r>
      <w:proofErr w:type="gramEnd"/>
      <w:r w:rsidRPr="005B3D56">
        <w:rPr>
          <w:rFonts w:ascii="Arial" w:hAnsi="Arial" w:cs="Arial"/>
          <w:i/>
          <w:sz w:val="24"/>
        </w:rPr>
        <w:t xml:space="preserve"> Médicales et Biologiques (AMB)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sz w:val="24"/>
        </w:rPr>
        <w:t xml:space="preserve">                     Diplôme obtenu : </w:t>
      </w:r>
      <w:r w:rsidRPr="005B3D56">
        <w:rPr>
          <w:rFonts w:ascii="Arial" w:hAnsi="Arial" w:cs="Arial"/>
          <w:b/>
          <w:sz w:val="24"/>
        </w:rPr>
        <w:t>Ingénieur des Travaux d’Analyses Médicales et Biologiques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2002-2003</w:t>
      </w:r>
      <w:r w:rsidRPr="005B3D56">
        <w:rPr>
          <w:rFonts w:ascii="Arial" w:hAnsi="Arial" w:cs="Arial"/>
          <w:sz w:val="24"/>
        </w:rPr>
        <w:t> : 1</w:t>
      </w:r>
      <w:r w:rsidRPr="005B3D56">
        <w:rPr>
          <w:rFonts w:ascii="Arial" w:hAnsi="Arial" w:cs="Arial"/>
          <w:sz w:val="24"/>
          <w:vertAlign w:val="superscript"/>
        </w:rPr>
        <w:t>ère</w:t>
      </w:r>
      <w:r w:rsidRPr="005B3D56">
        <w:rPr>
          <w:rFonts w:ascii="Arial" w:hAnsi="Arial" w:cs="Arial"/>
          <w:sz w:val="24"/>
        </w:rPr>
        <w:t xml:space="preserve"> Année de la Faculté  Mixte de Médecine et de la Pharmacie (FMMP)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lastRenderedPageBreak/>
        <w:t>1996-2002</w:t>
      </w:r>
      <w:r w:rsidRPr="005B3D56">
        <w:rPr>
          <w:rFonts w:ascii="Arial" w:hAnsi="Arial" w:cs="Arial"/>
          <w:sz w:val="24"/>
        </w:rPr>
        <w:t> : Cours Secondaire du Second Cycle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sz w:val="24"/>
        </w:rPr>
        <w:t xml:space="preserve">                      Diplôme obtenu : 2</w:t>
      </w:r>
      <w:r w:rsidRPr="005B3D56">
        <w:rPr>
          <w:rFonts w:ascii="Arial" w:hAnsi="Arial" w:cs="Arial"/>
          <w:sz w:val="24"/>
          <w:vertAlign w:val="superscript"/>
        </w:rPr>
        <w:t>ème</w:t>
      </w:r>
      <w:r w:rsidRPr="005B3D56">
        <w:rPr>
          <w:rFonts w:ascii="Arial" w:hAnsi="Arial" w:cs="Arial"/>
          <w:sz w:val="24"/>
        </w:rPr>
        <w:t xml:space="preserve"> Partie  du </w:t>
      </w:r>
      <w:r w:rsidRPr="005B3D56">
        <w:rPr>
          <w:rFonts w:ascii="Arial" w:hAnsi="Arial" w:cs="Arial"/>
          <w:b/>
          <w:sz w:val="24"/>
        </w:rPr>
        <w:t>Baccalauréat Série  D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1991-1996</w:t>
      </w:r>
      <w:r w:rsidRPr="005B3D56">
        <w:rPr>
          <w:rFonts w:ascii="Arial" w:hAnsi="Arial" w:cs="Arial"/>
          <w:sz w:val="24"/>
        </w:rPr>
        <w:t> : Cours Secondaire du Premier Cycle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sz w:val="24"/>
        </w:rPr>
        <w:t xml:space="preserve">                      Diplôme obtenu : Brevet d’Etude du Premier Cycle (</w:t>
      </w:r>
      <w:r w:rsidRPr="005B3D56">
        <w:rPr>
          <w:rFonts w:ascii="Arial" w:hAnsi="Arial" w:cs="Arial"/>
          <w:b/>
          <w:sz w:val="24"/>
        </w:rPr>
        <w:t>BEPC</w:t>
      </w:r>
      <w:r w:rsidRPr="005B3D56">
        <w:rPr>
          <w:rFonts w:ascii="Arial" w:hAnsi="Arial" w:cs="Arial"/>
          <w:sz w:val="24"/>
        </w:rPr>
        <w:t>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4"/>
        </w:rPr>
        <w:t>1985-1991</w:t>
      </w:r>
      <w:r w:rsidRPr="005B3D56">
        <w:rPr>
          <w:rFonts w:ascii="Arial" w:hAnsi="Arial" w:cs="Arial"/>
          <w:sz w:val="24"/>
        </w:rPr>
        <w:t> : Cours Primaire</w:t>
      </w:r>
    </w:p>
    <w:p w:rsidR="00931624" w:rsidRDefault="00931624" w:rsidP="00931624">
      <w:pPr>
        <w:spacing w:line="240" w:lineRule="auto"/>
        <w:rPr>
          <w:rFonts w:ascii="Arial" w:hAnsi="Arial" w:cs="Arial"/>
          <w:sz w:val="24"/>
        </w:rPr>
      </w:pPr>
      <w:r w:rsidRPr="005B3D56">
        <w:rPr>
          <w:rFonts w:ascii="Arial" w:hAnsi="Arial" w:cs="Arial"/>
          <w:sz w:val="24"/>
        </w:rPr>
        <w:t xml:space="preserve">                      Diplôme obtenu : Certificat d’Etude du Premier Degré (</w:t>
      </w:r>
      <w:r w:rsidRPr="005B3D56">
        <w:rPr>
          <w:rFonts w:ascii="Arial" w:hAnsi="Arial" w:cs="Arial"/>
          <w:b/>
          <w:sz w:val="24"/>
        </w:rPr>
        <w:t>CEPD</w:t>
      </w:r>
      <w:r w:rsidRPr="005B3D56">
        <w:rPr>
          <w:rFonts w:ascii="Arial" w:hAnsi="Arial" w:cs="Arial"/>
          <w:sz w:val="24"/>
        </w:rPr>
        <w:t>)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COMPETENCE PROFESSIONNELLE</w:t>
      </w:r>
    </w:p>
    <w:p w:rsidR="00931624" w:rsidRDefault="00931624" w:rsidP="0093162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 w:rsidRPr="00CF41DB">
        <w:rPr>
          <w:rFonts w:ascii="Arial" w:hAnsi="Arial" w:cs="Arial"/>
          <w:sz w:val="28"/>
        </w:rPr>
        <w:t>Capacité à contrôler la qualité toutes les activités, programmer les automates ; spectrophotomètre et autres appareils de laboratoire et élaborer des enquêtes dans un laboratoire d’analyses Médicales et Biologiques.</w:t>
      </w:r>
    </w:p>
    <w:p w:rsidR="00931624" w:rsidRPr="00CF41DB" w:rsidRDefault="00931624" w:rsidP="0093162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Agent technique et </w:t>
      </w:r>
      <w:r w:rsidRPr="00CF41DB">
        <w:rPr>
          <w:rFonts w:ascii="Arial" w:hAnsi="Arial" w:cs="Arial"/>
          <w:sz w:val="28"/>
        </w:rPr>
        <w:t>co</w:t>
      </w:r>
      <w:r w:rsidR="0056424D">
        <w:rPr>
          <w:rFonts w:ascii="Arial" w:hAnsi="Arial" w:cs="Arial"/>
          <w:sz w:val="28"/>
        </w:rPr>
        <w:t>nseillé</w:t>
      </w:r>
      <w:r>
        <w:rPr>
          <w:rFonts w:ascii="Arial" w:hAnsi="Arial" w:cs="Arial"/>
          <w:sz w:val="28"/>
        </w:rPr>
        <w:t xml:space="preserve"> à la société Global Service</w:t>
      </w:r>
      <w:r w:rsidR="0056424D">
        <w:rPr>
          <w:rFonts w:ascii="Arial" w:hAnsi="Arial" w:cs="Arial"/>
          <w:sz w:val="28"/>
        </w:rPr>
        <w:t xml:space="preserve"> T</w:t>
      </w:r>
      <w:bookmarkStart w:id="0" w:name="_GoBack"/>
      <w:bookmarkEnd w:id="0"/>
      <w:r w:rsidR="0056424D">
        <w:rPr>
          <w:rFonts w:ascii="Arial" w:hAnsi="Arial" w:cs="Arial"/>
          <w:sz w:val="28"/>
        </w:rPr>
        <w:t>ogo</w:t>
      </w:r>
    </w:p>
    <w:p w:rsidR="00931624" w:rsidRPr="005B3D56" w:rsidRDefault="00931624" w:rsidP="00931624">
      <w:p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 xml:space="preserve">CONNAISSANCES LINGUISTIQUES </w:t>
      </w:r>
    </w:p>
    <w:p w:rsidR="00931624" w:rsidRPr="005B3D56" w:rsidRDefault="00931624" w:rsidP="00931624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Français : écrit, lu et Parlé</w:t>
      </w:r>
    </w:p>
    <w:p w:rsidR="00931624" w:rsidRPr="005B3D56" w:rsidRDefault="00931624" w:rsidP="00931624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Anglais : écrit, lu et Parlé</w:t>
      </w:r>
    </w:p>
    <w:p w:rsidR="00931624" w:rsidRPr="005B3D56" w:rsidRDefault="00931624" w:rsidP="00931624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</w:rPr>
      </w:pPr>
      <w:r w:rsidRPr="005B3D56">
        <w:rPr>
          <w:rFonts w:ascii="Arial" w:hAnsi="Arial" w:cs="Arial"/>
          <w:b/>
          <w:sz w:val="28"/>
        </w:rPr>
        <w:t>Arabe : écrit, lu</w:t>
      </w:r>
    </w:p>
    <w:p w:rsidR="00931624" w:rsidRPr="005B3D56" w:rsidRDefault="00931624" w:rsidP="00931624">
      <w:pPr>
        <w:spacing w:line="240" w:lineRule="auto"/>
        <w:ind w:left="360"/>
        <w:rPr>
          <w:rFonts w:ascii="Arial" w:hAnsi="Arial" w:cs="Arial"/>
          <w:sz w:val="24"/>
        </w:rPr>
      </w:pPr>
      <w:r w:rsidRPr="005B3D56">
        <w:rPr>
          <w:rFonts w:ascii="Arial" w:hAnsi="Arial" w:cs="Arial"/>
          <w:b/>
          <w:sz w:val="28"/>
        </w:rPr>
        <w:t>LOISIRS</w:t>
      </w:r>
      <w:r>
        <w:rPr>
          <w:rFonts w:ascii="Arial" w:hAnsi="Arial" w:cs="Arial"/>
          <w:b/>
          <w:sz w:val="28"/>
        </w:rPr>
        <w:t xml:space="preserve"> : </w:t>
      </w:r>
      <w:r w:rsidRPr="005B3D56">
        <w:rPr>
          <w:rFonts w:ascii="Arial" w:hAnsi="Arial" w:cs="Arial"/>
          <w:b/>
          <w:sz w:val="28"/>
        </w:rPr>
        <w:t>Sport (football et footing),</w:t>
      </w:r>
      <w:r>
        <w:rPr>
          <w:rFonts w:ascii="Arial" w:hAnsi="Arial" w:cs="Arial"/>
          <w:b/>
          <w:sz w:val="28"/>
        </w:rPr>
        <w:t xml:space="preserve"> </w:t>
      </w:r>
      <w:r w:rsidRPr="005B3D56">
        <w:rPr>
          <w:rFonts w:ascii="Arial" w:hAnsi="Arial" w:cs="Arial"/>
          <w:b/>
          <w:sz w:val="28"/>
        </w:rPr>
        <w:t>Musique,</w:t>
      </w:r>
      <w:r>
        <w:rPr>
          <w:rFonts w:ascii="Arial" w:hAnsi="Arial" w:cs="Arial"/>
          <w:b/>
          <w:sz w:val="28"/>
        </w:rPr>
        <w:t xml:space="preserve"> </w:t>
      </w:r>
      <w:r w:rsidRPr="005B3D56">
        <w:rPr>
          <w:rFonts w:ascii="Arial" w:hAnsi="Arial" w:cs="Arial"/>
          <w:b/>
          <w:sz w:val="28"/>
        </w:rPr>
        <w:t xml:space="preserve">Lecture. </w:t>
      </w:r>
    </w:p>
    <w:p w:rsidR="00931624" w:rsidRPr="00931624" w:rsidRDefault="00931624" w:rsidP="00931624">
      <w:pPr>
        <w:rPr>
          <w:rFonts w:ascii="Arial" w:hAnsi="Arial" w:cs="Arial"/>
          <w:b/>
          <w:sz w:val="28"/>
          <w:lang w:val="en-US"/>
        </w:rPr>
      </w:pPr>
      <w:r w:rsidRPr="00931624">
        <w:rPr>
          <w:rFonts w:ascii="Arial" w:hAnsi="Arial" w:cs="Arial"/>
          <w:b/>
          <w:sz w:val="28"/>
          <w:lang w:val="en-US"/>
        </w:rPr>
        <w:t>PUBLICATION DANS LES JOURNAUX SCIENTIFIQUES</w:t>
      </w:r>
    </w:p>
    <w:p w:rsidR="00931624" w:rsidRDefault="00931624" w:rsidP="00931624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4369F2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Edorh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>, M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 S;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Agbere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>, R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 A; </w:t>
      </w:r>
      <w:proofErr w:type="spellStart"/>
      <w:r w:rsidRPr="00372EEC">
        <w:rPr>
          <w:rFonts w:ascii="Arial" w:hAnsi="Arial" w:cs="Arial"/>
          <w:b/>
          <w:sz w:val="28"/>
          <w:szCs w:val="28"/>
          <w:lang w:val="en-US"/>
        </w:rPr>
        <w:t>Agbere</w:t>
      </w:r>
      <w:proofErr w:type="spellEnd"/>
      <w:r w:rsidRPr="00372EEC">
        <w:rPr>
          <w:rFonts w:ascii="Arial" w:hAnsi="Arial" w:cs="Arial"/>
          <w:b/>
          <w:sz w:val="28"/>
          <w:szCs w:val="28"/>
          <w:lang w:val="en-US"/>
        </w:rPr>
        <w:t>, S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Osei-Safo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>, D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; Adam, Z;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Agbonon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 xml:space="preserve">, A;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Karou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>, D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 S;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Gbeassor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372EEC">
        <w:rPr>
          <w:rFonts w:ascii="Arial" w:hAnsi="Arial" w:cs="Arial"/>
          <w:bCs/>
          <w:sz w:val="28"/>
          <w:szCs w:val="28"/>
          <w:lang w:val="en-US"/>
        </w:rPr>
        <w:t>Toxicological</w:t>
      </w:r>
      <w:proofErr w:type="spellEnd"/>
      <w:r w:rsidRPr="00372EEC">
        <w:rPr>
          <w:rFonts w:ascii="Arial" w:hAnsi="Arial" w:cs="Arial"/>
          <w:bCs/>
          <w:sz w:val="28"/>
          <w:szCs w:val="28"/>
          <w:lang w:val="en-US"/>
        </w:rPr>
        <w:t xml:space="preserve"> screening of </w:t>
      </w:r>
      <w:proofErr w:type="spellStart"/>
      <w:r w:rsidRPr="00372EEC">
        <w:rPr>
          <w:rFonts w:ascii="Arial" w:hAnsi="Arial" w:cs="Arial"/>
          <w:bCs/>
          <w:sz w:val="28"/>
          <w:szCs w:val="28"/>
          <w:lang w:val="en-US"/>
        </w:rPr>
        <w:t>Daouri</w:t>
      </w:r>
      <w:proofErr w:type="spellEnd"/>
      <w:r w:rsidRPr="00372EEC">
        <w:rPr>
          <w:rFonts w:ascii="Arial" w:hAnsi="Arial" w:cs="Arial"/>
          <w:bCs/>
          <w:sz w:val="28"/>
          <w:szCs w:val="28"/>
          <w:lang w:val="en-US"/>
        </w:rPr>
        <w:t xml:space="preserve">, a </w:t>
      </w:r>
      <w:proofErr w:type="spellStart"/>
      <w:r w:rsidRPr="00372EEC">
        <w:rPr>
          <w:rFonts w:ascii="Arial" w:hAnsi="Arial" w:cs="Arial"/>
          <w:bCs/>
          <w:sz w:val="28"/>
          <w:szCs w:val="28"/>
          <w:lang w:val="en-US"/>
        </w:rPr>
        <w:t>polyherbal</w:t>
      </w:r>
      <w:proofErr w:type="spellEnd"/>
      <w:r w:rsidRPr="00372EEC">
        <w:rPr>
          <w:rFonts w:ascii="Arial" w:hAnsi="Arial" w:cs="Arial"/>
          <w:bCs/>
          <w:sz w:val="28"/>
          <w:szCs w:val="28"/>
          <w:lang w:val="en-US"/>
        </w:rPr>
        <w:t xml:space="preserve"> formulation used in children in the Central Region of </w:t>
      </w:r>
      <w:proofErr w:type="spellStart"/>
      <w:r w:rsidRPr="00372EEC">
        <w:rPr>
          <w:rFonts w:ascii="Arial" w:hAnsi="Arial" w:cs="Arial"/>
          <w:bCs/>
          <w:sz w:val="28"/>
          <w:szCs w:val="28"/>
          <w:lang w:val="en-US"/>
        </w:rPr>
        <w:t>Togo.</w:t>
      </w:r>
      <w:r w:rsidRPr="00372EEC">
        <w:rPr>
          <w:rFonts w:ascii="Arial" w:hAnsi="Arial" w:cs="Arial"/>
          <w:sz w:val="28"/>
          <w:szCs w:val="28"/>
          <w:lang w:val="en-US"/>
        </w:rPr>
        <w:t>Journal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Ethnopharmacology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 xml:space="preserve">, 164(15) 04/2015, </w:t>
      </w:r>
    </w:p>
    <w:p w:rsidR="00931624" w:rsidRPr="00372EEC" w:rsidRDefault="00931624" w:rsidP="0056424D">
      <w:pPr>
        <w:pStyle w:val="NormalWeb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Mélila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M,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Poutouli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W,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Houndji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B,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Tchaou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M,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PakoussiT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>, 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Awaga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K. L,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BilabinaIdès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, T.P.,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Badanaro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F,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Abalo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k, E-Y,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Gnandi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K,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Agbonon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A, </w:t>
      </w:r>
      <w:proofErr w:type="spellStart"/>
      <w:r w:rsidRPr="004369F2">
        <w:rPr>
          <w:rFonts w:ascii="Arial" w:hAnsi="Arial" w:cs="Arial"/>
          <w:b/>
          <w:sz w:val="28"/>
          <w:szCs w:val="28"/>
          <w:lang w:val="en-US"/>
        </w:rPr>
        <w:t>Agbere</w:t>
      </w:r>
      <w:proofErr w:type="spellEnd"/>
      <w:r w:rsidRPr="004369F2">
        <w:rPr>
          <w:rFonts w:ascii="Arial" w:hAnsi="Arial" w:cs="Arial"/>
          <w:b/>
          <w:sz w:val="28"/>
          <w:szCs w:val="28"/>
          <w:lang w:val="en-US"/>
        </w:rPr>
        <w:t xml:space="preserve"> S</w:t>
      </w:r>
      <w:r w:rsidRPr="004369F2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Tchangbédji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G,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Sanni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A,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Amouzou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K, </w:t>
      </w:r>
      <w:proofErr w:type="spellStart"/>
      <w:r w:rsidRPr="004369F2">
        <w:rPr>
          <w:rFonts w:ascii="Arial" w:hAnsi="Arial" w:cs="Arial"/>
          <w:sz w:val="28"/>
          <w:szCs w:val="28"/>
          <w:lang w:val="en-US"/>
        </w:rPr>
        <w:t>Guéant</w:t>
      </w:r>
      <w:proofErr w:type="spellEnd"/>
      <w:r w:rsidRPr="004369F2">
        <w:rPr>
          <w:rFonts w:ascii="Arial" w:hAnsi="Arial" w:cs="Arial"/>
          <w:sz w:val="28"/>
          <w:szCs w:val="28"/>
          <w:lang w:val="en-US"/>
        </w:rPr>
        <w:t xml:space="preserve"> J-L. </w:t>
      </w:r>
      <w:r w:rsidRPr="00372EEC">
        <w:rPr>
          <w:rFonts w:ascii="Arial" w:hAnsi="Arial" w:cs="Arial"/>
          <w:sz w:val="28"/>
          <w:szCs w:val="28"/>
          <w:lang w:val="en-US"/>
        </w:rPr>
        <w:t xml:space="preserve">Oxidative stress in human due to metallic traces elements </w:t>
      </w:r>
      <w:proofErr w:type="spellStart"/>
      <w:r w:rsidRPr="00372EEC">
        <w:rPr>
          <w:rFonts w:ascii="Arial" w:hAnsi="Arial" w:cs="Arial"/>
          <w:sz w:val="28"/>
          <w:szCs w:val="28"/>
          <w:lang w:val="en-US"/>
        </w:rPr>
        <w:t>bioconcentration</w:t>
      </w:r>
      <w:proofErr w:type="spellEnd"/>
      <w:r w:rsidRPr="00372EEC">
        <w:rPr>
          <w:rFonts w:ascii="Arial" w:hAnsi="Arial" w:cs="Arial"/>
          <w:sz w:val="28"/>
          <w:szCs w:val="28"/>
          <w:lang w:val="en-US"/>
        </w:rPr>
        <w:t xml:space="preserve"> in three coastal villages near phosphate treatment factory in Togo. Africa Journal of Food Science and Technology ((ISSN: 2141-545) Vol. 4(6) pp. 141-147, June, 2013</w:t>
      </w:r>
    </w:p>
    <w:p w:rsidR="00931624" w:rsidRPr="00372EEC" w:rsidRDefault="00931624" w:rsidP="00931624">
      <w:pPr>
        <w:rPr>
          <w:rFonts w:ascii="Arial" w:hAnsi="Arial" w:cs="Arial"/>
          <w:lang w:val="en-US"/>
        </w:rPr>
      </w:pPr>
    </w:p>
    <w:p w:rsidR="00931624" w:rsidRDefault="00931624" w:rsidP="00931624">
      <w:pPr>
        <w:spacing w:line="240" w:lineRule="auto"/>
        <w:rPr>
          <w:rFonts w:ascii="Arial" w:hAnsi="Arial" w:cs="Arial"/>
          <w:b/>
          <w:sz w:val="48"/>
          <w:lang w:val="en-US"/>
        </w:rPr>
      </w:pPr>
    </w:p>
    <w:p w:rsidR="00947B32" w:rsidRPr="00931624" w:rsidRDefault="00947B32">
      <w:pPr>
        <w:rPr>
          <w:lang w:val="en-US"/>
        </w:rPr>
      </w:pPr>
    </w:p>
    <w:sectPr w:rsidR="00947B32" w:rsidRPr="0093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00DF"/>
    <w:multiLevelType w:val="hybridMultilevel"/>
    <w:tmpl w:val="4962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386A"/>
    <w:multiLevelType w:val="hybridMultilevel"/>
    <w:tmpl w:val="1414C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24"/>
    <w:rsid w:val="0056424D"/>
    <w:rsid w:val="00931624"/>
    <w:rsid w:val="009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F3C3-C572-44BB-BC59-2C47FB6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6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POUR TOUS</dc:creator>
  <cp:keywords/>
  <dc:description/>
  <cp:lastModifiedBy>SANTE POUR TOUS</cp:lastModifiedBy>
  <cp:revision>2</cp:revision>
  <dcterms:created xsi:type="dcterms:W3CDTF">2018-12-29T11:26:00Z</dcterms:created>
  <dcterms:modified xsi:type="dcterms:W3CDTF">2018-12-29T11:29:00Z</dcterms:modified>
</cp:coreProperties>
</file>